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18661" w14:textId="160EA08C" w:rsidR="00911537" w:rsidRPr="00D330C1" w:rsidRDefault="007670E4" w:rsidP="00E1184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hAnsi="ＭＳ 明朝"/>
          <w:b/>
          <w:bCs/>
          <w:kern w:val="0"/>
          <w:szCs w:val="21"/>
          <w:lang w:eastAsia="zh-TW"/>
        </w:rPr>
      </w:pPr>
      <w:r w:rsidRPr="00D330C1">
        <w:rPr>
          <w:rFonts w:ascii="ＭＳ 明朝" w:hAnsi="ＭＳ 明朝"/>
          <w:lang w:eastAsia="zh-TW"/>
        </w:rPr>
        <w:t>様式第１号の別紙１－２</w:t>
      </w:r>
      <w:r w:rsidR="00E1184E" w:rsidRPr="00D330C1">
        <w:rPr>
          <w:rFonts w:ascii="ＭＳ 明朝" w:hAnsi="ＭＳ 明朝"/>
          <w:b/>
          <w:bCs/>
          <w:kern w:val="0"/>
          <w:szCs w:val="21"/>
          <w:lang w:eastAsia="zh-TW"/>
        </w:rPr>
        <w:tab/>
      </w:r>
    </w:p>
    <w:p w14:paraId="43A15044" w14:textId="025BC442" w:rsidR="00E1184E" w:rsidRPr="00D330C1" w:rsidRDefault="00E1184E" w:rsidP="0070653D">
      <w:pPr>
        <w:tabs>
          <w:tab w:val="left" w:pos="6176"/>
        </w:tabs>
        <w:adjustRightInd w:val="0"/>
        <w:snapToGrid w:val="0"/>
        <w:spacing w:line="400" w:lineRule="exact"/>
        <w:jc w:val="center"/>
        <w:rPr>
          <w:rFonts w:ascii="ＭＳ 明朝" w:hAnsi="ＭＳ 明朝"/>
          <w:b/>
          <w:bCs/>
          <w:kern w:val="0"/>
          <w:sz w:val="24"/>
          <w:szCs w:val="24"/>
          <w:lang w:eastAsia="zh-TW"/>
        </w:rPr>
      </w:pPr>
      <w:r w:rsidRPr="00D330C1">
        <w:rPr>
          <w:rFonts w:ascii="ＭＳ 明朝" w:hAnsi="ＭＳ 明朝"/>
          <w:b/>
          <w:bCs/>
          <w:kern w:val="0"/>
          <w:sz w:val="24"/>
          <w:szCs w:val="24"/>
          <w:lang w:eastAsia="zh-TW"/>
        </w:rPr>
        <w:t>収支予算書</w:t>
      </w:r>
    </w:p>
    <w:p w14:paraId="2BE1D167" w14:textId="77777777" w:rsidR="00E1184E" w:rsidRPr="00D330C1" w:rsidRDefault="00E1184E" w:rsidP="00E1184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hAnsi="ＭＳ 明朝"/>
          <w:bCs/>
          <w:kern w:val="0"/>
          <w:szCs w:val="21"/>
          <w:lang w:eastAsia="zh-TW"/>
        </w:rPr>
      </w:pPr>
    </w:p>
    <w:p w14:paraId="112B1990" w14:textId="200E3657" w:rsidR="00E1184E" w:rsidRPr="00D330C1" w:rsidRDefault="00E1184E" w:rsidP="00E1184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hAnsi="ＭＳ 明朝"/>
          <w:bCs/>
          <w:kern w:val="0"/>
          <w:szCs w:val="21"/>
          <w:lang w:eastAsia="zh-TW"/>
        </w:rPr>
      </w:pPr>
      <w:r w:rsidRPr="00D330C1">
        <w:rPr>
          <w:rFonts w:ascii="ＭＳ 明朝" w:hAnsi="ＭＳ 明朝"/>
          <w:bCs/>
          <w:kern w:val="0"/>
          <w:szCs w:val="21"/>
          <w:lang w:eastAsia="zh-TW"/>
        </w:rPr>
        <w:t xml:space="preserve">１　収入　　　　　　　　　　　　　　　　　　　　　　　　　　　　　　　　　　　　　　</w:t>
      </w:r>
      <w:r w:rsidR="00E1599E" w:rsidRPr="00D330C1">
        <w:rPr>
          <w:rFonts w:ascii="ＭＳ 明朝" w:hAnsi="ＭＳ 明朝"/>
          <w:bCs/>
          <w:kern w:val="0"/>
          <w:szCs w:val="21"/>
          <w:lang w:eastAsia="zh-TW"/>
        </w:rPr>
        <w:t xml:space="preserve">　</w:t>
      </w:r>
      <w:r w:rsidRPr="00D330C1">
        <w:rPr>
          <w:rFonts w:ascii="ＭＳ 明朝" w:hAnsi="ＭＳ 明朝"/>
          <w:bCs/>
          <w:kern w:val="0"/>
          <w:szCs w:val="21"/>
          <w:lang w:eastAsia="zh-TW"/>
        </w:rPr>
        <w:t xml:space="preserve">　（単位：円）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D330C1" w:rsidRPr="00D330C1" w14:paraId="4C46DB3F" w14:textId="77777777" w:rsidTr="00E1599E">
        <w:trPr>
          <w:trHeight w:val="629"/>
        </w:trPr>
        <w:tc>
          <w:tcPr>
            <w:tcW w:w="2835" w:type="dxa"/>
            <w:vAlign w:val="center"/>
          </w:tcPr>
          <w:p w14:paraId="7C24C45D" w14:textId="2E5103BE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 xml:space="preserve">区　</w:t>
            </w:r>
            <w:r w:rsidR="00E1599E"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 xml:space="preserve">　</w:t>
            </w: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分</w:t>
            </w:r>
          </w:p>
        </w:tc>
        <w:tc>
          <w:tcPr>
            <w:tcW w:w="6514" w:type="dxa"/>
            <w:vAlign w:val="center"/>
          </w:tcPr>
          <w:p w14:paraId="298E1EF8" w14:textId="6121A62A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予　算　額</w:t>
            </w:r>
          </w:p>
        </w:tc>
      </w:tr>
      <w:tr w:rsidR="00D330C1" w:rsidRPr="00D330C1" w14:paraId="37E21D87" w14:textId="77777777" w:rsidTr="00E1599E">
        <w:trPr>
          <w:trHeight w:val="835"/>
        </w:trPr>
        <w:tc>
          <w:tcPr>
            <w:tcW w:w="2835" w:type="dxa"/>
            <w:vAlign w:val="center"/>
          </w:tcPr>
          <w:p w14:paraId="428AC3AA" w14:textId="324AF3B3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県　補　助　金</w:t>
            </w:r>
          </w:p>
          <w:p w14:paraId="5555E0D8" w14:textId="30201542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（千円未満切り捨て）</w:t>
            </w:r>
          </w:p>
        </w:tc>
        <w:tc>
          <w:tcPr>
            <w:tcW w:w="6514" w:type="dxa"/>
            <w:vAlign w:val="center"/>
          </w:tcPr>
          <w:p w14:paraId="5A9F99F4" w14:textId="77777777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7E19F275" w14:textId="77777777" w:rsidTr="00E1599E">
        <w:trPr>
          <w:trHeight w:val="835"/>
        </w:trPr>
        <w:tc>
          <w:tcPr>
            <w:tcW w:w="2835" w:type="dxa"/>
            <w:vAlign w:val="center"/>
          </w:tcPr>
          <w:p w14:paraId="78938F7E" w14:textId="5C0DD626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自　己　資　金</w:t>
            </w:r>
          </w:p>
        </w:tc>
        <w:tc>
          <w:tcPr>
            <w:tcW w:w="6514" w:type="dxa"/>
            <w:vAlign w:val="center"/>
          </w:tcPr>
          <w:p w14:paraId="4FF4D19A" w14:textId="77777777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E1184E" w:rsidRPr="00D330C1" w14:paraId="517F4957" w14:textId="77777777" w:rsidTr="00E1599E">
        <w:trPr>
          <w:trHeight w:val="835"/>
        </w:trPr>
        <w:tc>
          <w:tcPr>
            <w:tcW w:w="2835" w:type="dxa"/>
            <w:vAlign w:val="center"/>
          </w:tcPr>
          <w:p w14:paraId="447779D3" w14:textId="55DD8555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 xml:space="preserve">合　</w:t>
            </w:r>
            <w:r w:rsidR="00E1599E"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 xml:space="preserve">　</w:t>
            </w: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計</w:t>
            </w:r>
          </w:p>
        </w:tc>
        <w:tc>
          <w:tcPr>
            <w:tcW w:w="6514" w:type="dxa"/>
            <w:vAlign w:val="center"/>
          </w:tcPr>
          <w:p w14:paraId="36896F4A" w14:textId="77777777" w:rsidR="00E1184E" w:rsidRPr="00D330C1" w:rsidRDefault="00E1184E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65994CDE" w14:textId="77777777" w:rsidR="00E1184E" w:rsidRPr="00D330C1" w:rsidRDefault="00E1184E" w:rsidP="00E1184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</w:p>
    <w:p w14:paraId="6A7D416E" w14:textId="6DF661AE" w:rsidR="00E1599E" w:rsidRPr="00D330C1" w:rsidRDefault="00E1599E" w:rsidP="00E1184E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D330C1">
        <w:rPr>
          <w:rFonts w:ascii="ＭＳ 明朝" w:hAnsi="ＭＳ 明朝"/>
          <w:bCs/>
          <w:kern w:val="0"/>
          <w:szCs w:val="21"/>
          <w:lang w:eastAsia="zh-TW"/>
        </w:rPr>
        <w:t>２　支出　　　　　　　　　　　　　　　　　　　　　　　　　　　　　　　　　　　　　　　　（単位：円）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89"/>
        <w:gridCol w:w="1589"/>
        <w:gridCol w:w="1589"/>
        <w:gridCol w:w="1889"/>
      </w:tblGrid>
      <w:tr w:rsidR="00D330C1" w:rsidRPr="00D330C1" w14:paraId="7075701D" w14:textId="77777777" w:rsidTr="00453C0D">
        <w:trPr>
          <w:trHeight w:val="757"/>
        </w:trPr>
        <w:tc>
          <w:tcPr>
            <w:tcW w:w="2693" w:type="dxa"/>
            <w:vAlign w:val="center"/>
          </w:tcPr>
          <w:p w14:paraId="393F42C6" w14:textId="54B423C8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購　入　品</w:t>
            </w:r>
          </w:p>
        </w:tc>
        <w:tc>
          <w:tcPr>
            <w:tcW w:w="1589" w:type="dxa"/>
            <w:vAlign w:val="center"/>
          </w:tcPr>
          <w:p w14:paraId="2F8C84AC" w14:textId="3EF7A226" w:rsidR="00453C0D" w:rsidRPr="00D330C1" w:rsidRDefault="00453C0D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事　業　費</w:t>
            </w:r>
          </w:p>
          <w:p w14:paraId="4AF184DD" w14:textId="577C1F6C" w:rsidR="00453C0D" w:rsidRPr="00D330C1" w:rsidRDefault="00453C0D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（税込）</w:t>
            </w:r>
          </w:p>
        </w:tc>
        <w:tc>
          <w:tcPr>
            <w:tcW w:w="1589" w:type="dxa"/>
          </w:tcPr>
          <w:p w14:paraId="134850D3" w14:textId="21625948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補助対象</w:t>
            </w:r>
            <w:r w:rsidR="009775E5"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額</w:t>
            </w:r>
          </w:p>
          <w:p w14:paraId="6FDB73FC" w14:textId="7B039188" w:rsidR="00453C0D" w:rsidRPr="00D330C1" w:rsidRDefault="00453C0D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（税抜）</w:t>
            </w:r>
          </w:p>
        </w:tc>
        <w:tc>
          <w:tcPr>
            <w:tcW w:w="1589" w:type="dxa"/>
            <w:vAlign w:val="center"/>
          </w:tcPr>
          <w:p w14:paraId="6238A412" w14:textId="77777777" w:rsidR="00453C0D" w:rsidRPr="00D330C1" w:rsidRDefault="00453C0D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補助金</w:t>
            </w:r>
          </w:p>
          <w:p w14:paraId="5FD39AE5" w14:textId="31FB2F97" w:rsidR="00453C0D" w:rsidRPr="00D330C1" w:rsidRDefault="00453C0D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交付申請額</w:t>
            </w:r>
          </w:p>
        </w:tc>
        <w:tc>
          <w:tcPr>
            <w:tcW w:w="1889" w:type="dxa"/>
            <w:vAlign w:val="center"/>
          </w:tcPr>
          <w:p w14:paraId="2E82F172" w14:textId="330EF4D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備　　考</w:t>
            </w:r>
          </w:p>
        </w:tc>
      </w:tr>
      <w:tr w:rsidR="00D330C1" w:rsidRPr="00D330C1" w14:paraId="44149CFD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645AF03C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0FBF16A0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2681FEF3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58A4BF5A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30D3B006" w14:textId="53EA2546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6F94560D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65D76256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12E46193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7F2D3A87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18D08310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5E800032" w14:textId="434DC021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5422AF12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28B63366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70DEA180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6A4A8F87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59CB751E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27E69659" w14:textId="1240C4D2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0FC24D0D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51A31E1B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79C6C01B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160518B1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07D6549B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58C4C4E4" w14:textId="6D58EF04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207633AC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2C12A69E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628ECC65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40250AA1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5E7ADD9E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1B442618" w14:textId="4478845E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022AB8ED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71A915DD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7EB8AAF4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1E85C66D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2C052ED0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0D835398" w14:textId="2A94DD94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3612875F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291AE64C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0801AE88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38EEBCA7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371BB8E3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43913E5E" w14:textId="5DE1B64E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0C327BD8" w14:textId="77777777" w:rsidTr="00E47DAD">
        <w:trPr>
          <w:trHeight w:val="832"/>
        </w:trPr>
        <w:tc>
          <w:tcPr>
            <w:tcW w:w="2693" w:type="dxa"/>
            <w:vAlign w:val="center"/>
          </w:tcPr>
          <w:p w14:paraId="2AC57ABA" w14:textId="77777777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75020869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4CF084F6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vAlign w:val="center"/>
          </w:tcPr>
          <w:p w14:paraId="6F9E0ED2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6A0991FD" w14:textId="3D909B2E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D330C1" w:rsidRPr="00D330C1" w14:paraId="55A833B4" w14:textId="77777777" w:rsidTr="00E47DAD">
        <w:trPr>
          <w:trHeight w:val="734"/>
        </w:trPr>
        <w:tc>
          <w:tcPr>
            <w:tcW w:w="2693" w:type="dxa"/>
            <w:vAlign w:val="center"/>
          </w:tcPr>
          <w:p w14:paraId="3C05133F" w14:textId="6FB0D6F4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D330C1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合　　計</w:t>
            </w:r>
          </w:p>
        </w:tc>
        <w:tc>
          <w:tcPr>
            <w:tcW w:w="1589" w:type="dxa"/>
            <w:vAlign w:val="center"/>
          </w:tcPr>
          <w:p w14:paraId="29C025BE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5551AE23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89" w:type="dxa"/>
            <w:vAlign w:val="center"/>
          </w:tcPr>
          <w:p w14:paraId="58CE51CC" w14:textId="77777777" w:rsidR="00453C0D" w:rsidRPr="00D330C1" w:rsidRDefault="00453C0D" w:rsidP="00E47DAD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889" w:type="dxa"/>
            <w:vAlign w:val="center"/>
          </w:tcPr>
          <w:p w14:paraId="4B74A9F0" w14:textId="1DAB89B3" w:rsidR="00453C0D" w:rsidRPr="00D330C1" w:rsidRDefault="00453C0D" w:rsidP="00E1599E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2D98E9B6" w14:textId="77777777" w:rsidR="00453C0D" w:rsidRPr="00D330C1" w:rsidRDefault="00453C0D" w:rsidP="00453C0D">
      <w:pPr>
        <w:overflowPunct w:val="0"/>
        <w:adjustRightInd w:val="0"/>
        <w:snapToGrid w:val="0"/>
        <w:spacing w:line="276" w:lineRule="auto"/>
        <w:textAlignment w:val="baseline"/>
        <w:rPr>
          <w:sz w:val="16"/>
          <w:szCs w:val="16"/>
        </w:rPr>
      </w:pPr>
      <w:r w:rsidRPr="00D330C1">
        <w:rPr>
          <w:rFonts w:hint="eastAsia"/>
          <w:sz w:val="16"/>
          <w:szCs w:val="16"/>
        </w:rPr>
        <w:t>※「補助対象経費」には、「補助事業に要する経費」のうち補助対象となる経費（消費税抜き）を記載すること。</w:t>
      </w:r>
    </w:p>
    <w:p w14:paraId="74FCE1FA" w14:textId="77777777" w:rsidR="00453C0D" w:rsidRPr="00D330C1" w:rsidRDefault="00453C0D" w:rsidP="00453C0D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  <w:r w:rsidRPr="00D330C1">
        <w:rPr>
          <w:rFonts w:hint="eastAsia"/>
          <w:sz w:val="16"/>
          <w:szCs w:val="16"/>
        </w:rPr>
        <w:t>※「補助金交付申請額」は、「補助対象経費」のうちで補助金の交付を希望する額で、「補助対象経費」の合計に補助率を乗じた額以内（千円未満は切り捨てること。）とすること。</w:t>
      </w:r>
    </w:p>
    <w:sectPr w:rsidR="00453C0D" w:rsidRPr="00D330C1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305E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6E10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330C1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16FA0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DAD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C2F96-C07C-4483-893B-14047F4B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5</cp:revision>
  <cp:lastPrinted>2022-03-23T08:44:00Z</cp:lastPrinted>
  <dcterms:created xsi:type="dcterms:W3CDTF">2022-04-21T03:39:00Z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